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3B2C" w14:textId="77777777" w:rsidR="007D63FA" w:rsidRDefault="007D63FA" w:rsidP="007D63FA">
      <w:pPr>
        <w:spacing w:after="0"/>
        <w:jc w:val="center"/>
        <w:rPr>
          <w:b/>
          <w:sz w:val="36"/>
          <w:u w:val="single"/>
          <w:lang w:val="en-US"/>
        </w:rPr>
      </w:pPr>
      <w:bookmarkStart w:id="0" w:name="_GoBack"/>
      <w:bookmarkEnd w:id="0"/>
      <w:r w:rsidRPr="0089070E">
        <w:rPr>
          <w:b/>
          <w:sz w:val="36"/>
          <w:u w:val="single"/>
          <w:lang w:val="en-US"/>
        </w:rPr>
        <w:t xml:space="preserve">BHS </w:t>
      </w:r>
      <w:r>
        <w:rPr>
          <w:b/>
          <w:sz w:val="36"/>
          <w:u w:val="single"/>
          <w:lang w:val="en-US"/>
        </w:rPr>
        <w:t>EDUCATIONNAL</w:t>
      </w:r>
      <w:r w:rsidRPr="0089070E">
        <w:rPr>
          <w:b/>
          <w:sz w:val="36"/>
          <w:u w:val="single"/>
          <w:lang w:val="en-US"/>
        </w:rPr>
        <w:t xml:space="preserve"> COURSE AND SEMINARS</w:t>
      </w:r>
    </w:p>
    <w:p w14:paraId="62B2D103" w14:textId="77777777" w:rsidR="007D63FA" w:rsidRDefault="00AE596F" w:rsidP="007D63FA">
      <w:pPr>
        <w:spacing w:after="0"/>
        <w:jc w:val="center"/>
        <w:rPr>
          <w:b/>
          <w:sz w:val="36"/>
          <w:u w:val="single"/>
          <w:lang w:val="en-US"/>
        </w:rPr>
      </w:pPr>
      <w:r>
        <w:rPr>
          <w:b/>
          <w:sz w:val="36"/>
          <w:u w:val="single"/>
          <w:lang w:val="en-US"/>
        </w:rPr>
        <w:t>References</w:t>
      </w:r>
    </w:p>
    <w:p w14:paraId="01094B9E" w14:textId="77777777" w:rsidR="007D63FA" w:rsidRPr="007D63FA" w:rsidRDefault="007D63FA" w:rsidP="007D63FA">
      <w:pPr>
        <w:spacing w:after="0"/>
        <w:jc w:val="center"/>
        <w:rPr>
          <w:b/>
          <w:sz w:val="36"/>
          <w:u w:val="single"/>
          <w:lang w:val="en-US"/>
        </w:rPr>
      </w:pPr>
    </w:p>
    <w:p w14:paraId="5CA6929C" w14:textId="77777777" w:rsidR="00AE596F" w:rsidRDefault="00AE596F" w:rsidP="007D63FA">
      <w:pPr>
        <w:spacing w:after="0" w:line="360" w:lineRule="auto"/>
        <w:rPr>
          <w:b/>
          <w:sz w:val="28"/>
          <w:szCs w:val="28"/>
          <w:lang w:val="en-US"/>
        </w:rPr>
      </w:pPr>
    </w:p>
    <w:p w14:paraId="7D535CEF" w14:textId="77777777" w:rsidR="00AE596F" w:rsidRDefault="00AE596F" w:rsidP="007D63FA">
      <w:pPr>
        <w:spacing w:after="0" w:line="360" w:lineRule="auto"/>
        <w:rPr>
          <w:b/>
          <w:sz w:val="28"/>
          <w:szCs w:val="28"/>
          <w:lang w:val="en-US"/>
        </w:rPr>
      </w:pPr>
    </w:p>
    <w:p w14:paraId="02214892" w14:textId="62153AE7" w:rsidR="007D63FA" w:rsidRDefault="007D63FA" w:rsidP="007D63FA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of the seminar:</w:t>
      </w:r>
      <w:r w:rsidR="00F11F19">
        <w:rPr>
          <w:b/>
          <w:sz w:val="28"/>
          <w:szCs w:val="28"/>
          <w:lang w:val="en-US"/>
        </w:rPr>
        <w:t xml:space="preserve"> </w:t>
      </w:r>
      <w:r w:rsidR="00A71C07">
        <w:rPr>
          <w:b/>
          <w:sz w:val="28"/>
          <w:szCs w:val="28"/>
          <w:lang w:val="en-US"/>
        </w:rPr>
        <w:t>Red blood cell</w:t>
      </w:r>
    </w:p>
    <w:p w14:paraId="51E9B35F" w14:textId="4DA14E19" w:rsidR="007D63FA" w:rsidRDefault="007D63FA" w:rsidP="007D63FA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Title of the course:</w:t>
      </w:r>
      <w:r w:rsidR="00F11F19">
        <w:rPr>
          <w:b/>
          <w:sz w:val="28"/>
          <w:szCs w:val="28"/>
          <w:lang w:val="en-US"/>
        </w:rPr>
        <w:t xml:space="preserve"> </w:t>
      </w:r>
      <w:r w:rsidR="00A71C07">
        <w:rPr>
          <w:b/>
          <w:sz w:val="28"/>
          <w:szCs w:val="28"/>
          <w:lang w:val="en-US"/>
        </w:rPr>
        <w:t>Sickle cell disease</w:t>
      </w:r>
    </w:p>
    <w:p w14:paraId="6374A4DB" w14:textId="04318335" w:rsidR="00AE596F" w:rsidRPr="00FB6251" w:rsidRDefault="007D63FA" w:rsidP="00FB6251">
      <w:pPr>
        <w:spacing w:after="0"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Speaker’s name:</w:t>
      </w:r>
      <w:r w:rsidR="00F11F19">
        <w:rPr>
          <w:b/>
          <w:sz w:val="28"/>
          <w:szCs w:val="28"/>
          <w:lang w:val="en-US"/>
        </w:rPr>
        <w:t xml:space="preserve"> </w:t>
      </w:r>
      <w:r w:rsidR="00A71C07">
        <w:rPr>
          <w:b/>
          <w:sz w:val="28"/>
          <w:szCs w:val="28"/>
          <w:lang w:val="en-US"/>
        </w:rPr>
        <w:t>Fleur Samantha Benghiat</w:t>
      </w:r>
    </w:p>
    <w:p w14:paraId="0CE549BE" w14:textId="77777777" w:rsidR="00AE596F" w:rsidRDefault="00AE596F">
      <w:pPr>
        <w:rPr>
          <w:b/>
        </w:rPr>
      </w:pPr>
    </w:p>
    <w:p w14:paraId="7C82E2F5" w14:textId="77777777" w:rsidR="00885048" w:rsidRPr="00885048" w:rsidRDefault="00885048" w:rsidP="00885048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885048">
        <w:rPr>
          <w:b/>
          <w:sz w:val="28"/>
          <w:szCs w:val="28"/>
          <w:lang w:val="en-US"/>
        </w:rPr>
        <w:t>[French guidelines for the management of adult sickle cell disease: 2015 update]</w:t>
      </w:r>
    </w:p>
    <w:p w14:paraId="4449CEBC" w14:textId="77777777" w:rsidR="00885048" w:rsidRPr="00885048" w:rsidRDefault="00885048" w:rsidP="00885048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  <w:r w:rsidRPr="00885048">
        <w:rPr>
          <w:b/>
          <w:sz w:val="28"/>
          <w:szCs w:val="28"/>
          <w:lang w:val="en-US"/>
        </w:rPr>
        <w:t>[Article in French]</w:t>
      </w:r>
    </w:p>
    <w:p w14:paraId="2495BD68" w14:textId="1D640CC7" w:rsidR="00885048" w:rsidRPr="00885048" w:rsidRDefault="00376CCF" w:rsidP="00284E1D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  <w:hyperlink r:id="rId7" w:history="1">
        <w:r w:rsidR="00885048" w:rsidRPr="00885048">
          <w:rPr>
            <w:b/>
            <w:sz w:val="28"/>
            <w:szCs w:val="28"/>
            <w:lang w:val="en-US"/>
          </w:rPr>
          <w:t>A Habibi</w:t>
        </w:r>
      </w:hyperlink>
      <w:r w:rsidR="00885048">
        <w:rPr>
          <w:b/>
          <w:sz w:val="28"/>
          <w:szCs w:val="28"/>
          <w:lang w:val="en-US"/>
        </w:rPr>
        <w:t xml:space="preserve"> et al. </w:t>
      </w:r>
      <w:r w:rsidR="00885048" w:rsidRPr="00885048">
        <w:rPr>
          <w:b/>
          <w:sz w:val="28"/>
          <w:szCs w:val="28"/>
          <w:lang w:val="en-US"/>
        </w:rPr>
        <w:t>Rev Med Interne 2015 May 11;36(5 Suppl 1):5S3-84.</w:t>
      </w:r>
    </w:p>
    <w:p w14:paraId="2C023456" w14:textId="06775C8F" w:rsidR="000D4691" w:rsidRDefault="00885048" w:rsidP="000D4691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  <w:r w:rsidRPr="00284E1D">
        <w:rPr>
          <w:b/>
          <w:sz w:val="28"/>
          <w:szCs w:val="28"/>
          <w:lang w:val="en-US"/>
        </w:rPr>
        <w:t>doi: 10.1016/S0248-8663(15)60002-9.</w:t>
      </w:r>
    </w:p>
    <w:p w14:paraId="2C26997D" w14:textId="77777777" w:rsidR="000D4691" w:rsidRPr="000D4691" w:rsidRDefault="000D4691" w:rsidP="000D4691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</w:p>
    <w:p w14:paraId="08C7A0DF" w14:textId="77777777" w:rsidR="000D4691" w:rsidRPr="000D4691" w:rsidRDefault="000D4691" w:rsidP="000D4691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0D4691">
        <w:rPr>
          <w:b/>
          <w:sz w:val="28"/>
          <w:szCs w:val="28"/>
          <w:lang w:val="en-US"/>
        </w:rPr>
        <w:t>Sickle cell disease</w:t>
      </w:r>
    </w:p>
    <w:p w14:paraId="6D734DFF" w14:textId="77777777" w:rsidR="000D4691" w:rsidRPr="000D4691" w:rsidRDefault="00376CCF" w:rsidP="000D4691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  <w:hyperlink r:id="rId8" w:history="1">
        <w:r w:rsidR="000D4691" w:rsidRPr="000D4691">
          <w:rPr>
            <w:b/>
            <w:sz w:val="28"/>
            <w:szCs w:val="28"/>
            <w:lang w:val="en-US"/>
          </w:rPr>
          <w:t>Gregory J Kato</w:t>
        </w:r>
      </w:hyperlink>
      <w:r w:rsidR="000D4691" w:rsidRPr="000D4691">
        <w:rPr>
          <w:b/>
          <w:sz w:val="28"/>
          <w:szCs w:val="28"/>
          <w:lang w:val="en-US"/>
        </w:rPr>
        <w:t xml:space="preserve"> et al. Nat Rev Dis Primers 2018 Mar 15;4:18010.</w:t>
      </w:r>
    </w:p>
    <w:p w14:paraId="7B84184F" w14:textId="77777777" w:rsidR="000D4691" w:rsidRPr="000D4691" w:rsidRDefault="000D4691" w:rsidP="000D4691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  <w:r w:rsidRPr="000D4691">
        <w:rPr>
          <w:b/>
          <w:sz w:val="28"/>
          <w:szCs w:val="28"/>
          <w:lang w:val="en-US"/>
        </w:rPr>
        <w:t>doi: 10.1038/nrdp.2018.10.</w:t>
      </w:r>
    </w:p>
    <w:p w14:paraId="09864E11" w14:textId="77777777" w:rsidR="000D4691" w:rsidRDefault="000D4691" w:rsidP="000D4691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</w:p>
    <w:p w14:paraId="4AA4B0E5" w14:textId="35D6B90F" w:rsidR="00284E1D" w:rsidRDefault="00284E1D" w:rsidP="00284E1D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284E1D">
        <w:rPr>
          <w:b/>
          <w:sz w:val="28"/>
          <w:szCs w:val="28"/>
          <w:lang w:val="en-US"/>
        </w:rPr>
        <w:t>Indications for transfusion in the management of sickle cell disease</w:t>
      </w:r>
    </w:p>
    <w:p w14:paraId="5DFD5479" w14:textId="77777777" w:rsidR="00284E1D" w:rsidRDefault="00376CCF" w:rsidP="00284E1D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hyperlink r:id="rId9" w:history="1">
        <w:r w:rsidR="00284E1D" w:rsidRPr="00284E1D">
          <w:rPr>
            <w:b/>
            <w:sz w:val="28"/>
            <w:szCs w:val="28"/>
            <w:lang w:val="en-US"/>
          </w:rPr>
          <w:t>Hyojeong Han</w:t>
        </w:r>
      </w:hyperlink>
      <w:r w:rsidR="00284E1D" w:rsidRPr="00284E1D">
        <w:rPr>
          <w:b/>
          <w:sz w:val="28"/>
          <w:szCs w:val="28"/>
          <w:lang w:val="en-US"/>
        </w:rPr>
        <w:t xml:space="preserve"> et al. Hematology Am Soc Hematol Educ Program 2021 Dec 10;2021(1):696-703.</w:t>
      </w:r>
    </w:p>
    <w:p w14:paraId="3EC42544" w14:textId="20CC704F" w:rsidR="00284E1D" w:rsidRPr="00284E1D" w:rsidRDefault="00284E1D" w:rsidP="00284E1D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284E1D">
        <w:rPr>
          <w:b/>
          <w:sz w:val="28"/>
          <w:szCs w:val="28"/>
          <w:lang w:val="en-US"/>
        </w:rPr>
        <w:t>doi: 10.1182/hematology.2021000307.</w:t>
      </w:r>
    </w:p>
    <w:p w14:paraId="40A72C45" w14:textId="77777777" w:rsidR="00885048" w:rsidRPr="00885048" w:rsidRDefault="00885048" w:rsidP="00885048">
      <w:pPr>
        <w:pStyle w:val="Paragraphedeliste"/>
        <w:shd w:val="clear" w:color="auto" w:fill="FFFFFF"/>
        <w:spacing w:after="0"/>
        <w:rPr>
          <w:b/>
          <w:sz w:val="28"/>
          <w:szCs w:val="28"/>
          <w:lang w:val="en-US"/>
        </w:rPr>
      </w:pPr>
    </w:p>
    <w:p w14:paraId="79897634" w14:textId="77777777" w:rsidR="00FB6251" w:rsidRPr="00FB6251" w:rsidRDefault="00FB6251" w:rsidP="00FB6251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FB6251">
        <w:rPr>
          <w:b/>
          <w:sz w:val="28"/>
          <w:szCs w:val="28"/>
          <w:lang w:val="en-US"/>
        </w:rPr>
        <w:t>BHS clinical guidelines on the management of acute complications in sickle cell disease.</w:t>
      </w:r>
    </w:p>
    <w:p w14:paraId="2988941D" w14:textId="77777777" w:rsidR="00FB6251" w:rsidRPr="00885048" w:rsidRDefault="00FB6251" w:rsidP="00FB6251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FB6251">
        <w:rPr>
          <w:b/>
          <w:sz w:val="28"/>
          <w:szCs w:val="28"/>
          <w:lang w:val="en-US"/>
        </w:rPr>
        <w:t>T. van Genechten et al. BELG J HEMATOL 2019;10(4):165-8</w:t>
      </w:r>
    </w:p>
    <w:p w14:paraId="6BD8DC54" w14:textId="77777777" w:rsidR="00FB6251" w:rsidRDefault="00FB6251" w:rsidP="00FB6251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</w:p>
    <w:p w14:paraId="5BFA6EE1" w14:textId="5956A3DB" w:rsidR="00284E1D" w:rsidRPr="00284E1D" w:rsidRDefault="00284E1D" w:rsidP="00284E1D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284E1D">
        <w:rPr>
          <w:b/>
          <w:sz w:val="28"/>
          <w:szCs w:val="28"/>
          <w:lang w:val="en-US"/>
        </w:rPr>
        <w:t>Optimizing management of sickle cell disease in patients undergoing surgery</w:t>
      </w:r>
    </w:p>
    <w:p w14:paraId="44AC61E5" w14:textId="77777777" w:rsidR="00284E1D" w:rsidRPr="00284E1D" w:rsidRDefault="00376CCF" w:rsidP="00284E1D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hyperlink r:id="rId10" w:history="1">
        <w:r w:rsidR="00284E1D" w:rsidRPr="00284E1D">
          <w:rPr>
            <w:b/>
            <w:sz w:val="28"/>
            <w:szCs w:val="28"/>
            <w:lang w:val="en-US"/>
          </w:rPr>
          <w:t>Charity I Oyedeji</w:t>
        </w:r>
      </w:hyperlink>
      <w:r w:rsidR="00284E1D" w:rsidRPr="00284E1D">
        <w:rPr>
          <w:b/>
          <w:sz w:val="28"/>
          <w:szCs w:val="28"/>
          <w:lang w:val="en-US"/>
        </w:rPr>
        <w:t xml:space="preserve"> et al. Hematology Am Soc Hematol Educ Program. 2021 Dec 10;2021(1):405-410.</w:t>
      </w:r>
    </w:p>
    <w:p w14:paraId="22A092B0" w14:textId="77777777" w:rsidR="00FB6251" w:rsidRDefault="00284E1D" w:rsidP="00FB6251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  <w:r w:rsidRPr="00284E1D">
        <w:rPr>
          <w:b/>
          <w:sz w:val="28"/>
          <w:szCs w:val="28"/>
          <w:lang w:val="en-US"/>
        </w:rPr>
        <w:t>doi: 10.1182/hematology.2021000274.</w:t>
      </w:r>
    </w:p>
    <w:p w14:paraId="731C2DB7" w14:textId="77777777" w:rsidR="00FB6251" w:rsidRDefault="00FB6251" w:rsidP="00FB6251">
      <w:pPr>
        <w:pStyle w:val="Paragraphedeliste"/>
        <w:shd w:val="clear" w:color="auto" w:fill="FFFFFF"/>
        <w:spacing w:before="100" w:beforeAutospacing="1" w:after="100" w:afterAutospacing="1"/>
        <w:outlineLvl w:val="0"/>
        <w:rPr>
          <w:b/>
          <w:sz w:val="28"/>
          <w:szCs w:val="28"/>
          <w:lang w:val="en-US"/>
        </w:rPr>
      </w:pPr>
    </w:p>
    <w:sectPr w:rsidR="00FB6251" w:rsidSect="007D63FA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C73"/>
    <w:multiLevelType w:val="multilevel"/>
    <w:tmpl w:val="5F8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D34E4"/>
    <w:multiLevelType w:val="multilevel"/>
    <w:tmpl w:val="9CA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74ACC"/>
    <w:multiLevelType w:val="multilevel"/>
    <w:tmpl w:val="890A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E4D32"/>
    <w:multiLevelType w:val="multilevel"/>
    <w:tmpl w:val="750E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F0B60"/>
    <w:multiLevelType w:val="multilevel"/>
    <w:tmpl w:val="2B04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B27CC"/>
    <w:multiLevelType w:val="multilevel"/>
    <w:tmpl w:val="D786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145D6"/>
    <w:multiLevelType w:val="hybridMultilevel"/>
    <w:tmpl w:val="7AF23A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E3AD7"/>
    <w:multiLevelType w:val="multilevel"/>
    <w:tmpl w:val="F204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A74765"/>
    <w:multiLevelType w:val="multilevel"/>
    <w:tmpl w:val="7CB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FA"/>
    <w:rsid w:val="000D4691"/>
    <w:rsid w:val="00284E1D"/>
    <w:rsid w:val="00376CCF"/>
    <w:rsid w:val="004A3E14"/>
    <w:rsid w:val="0058725E"/>
    <w:rsid w:val="006C5C78"/>
    <w:rsid w:val="007D63FA"/>
    <w:rsid w:val="00885048"/>
    <w:rsid w:val="008C531E"/>
    <w:rsid w:val="008D4B41"/>
    <w:rsid w:val="00985E54"/>
    <w:rsid w:val="00A5689D"/>
    <w:rsid w:val="00A71C07"/>
    <w:rsid w:val="00AE596F"/>
    <w:rsid w:val="00B94EA3"/>
    <w:rsid w:val="00F11F19"/>
    <w:rsid w:val="00F42686"/>
    <w:rsid w:val="00FB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1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A"/>
    <w:pPr>
      <w:spacing w:after="200"/>
    </w:pPr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8504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0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5048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authors-list-item">
    <w:name w:val="authors-list-item"/>
    <w:basedOn w:val="Policepardfaut"/>
    <w:rsid w:val="00885048"/>
  </w:style>
  <w:style w:type="character" w:styleId="Lienhypertexte">
    <w:name w:val="Hyperlink"/>
    <w:basedOn w:val="Policepardfaut"/>
    <w:uiPriority w:val="99"/>
    <w:semiHidden/>
    <w:unhideWhenUsed/>
    <w:rsid w:val="00885048"/>
    <w:rPr>
      <w:color w:val="0000FF"/>
      <w:u w:val="single"/>
    </w:rPr>
  </w:style>
  <w:style w:type="character" w:customStyle="1" w:styleId="author-sup-separator">
    <w:name w:val="author-sup-separator"/>
    <w:basedOn w:val="Policepardfaut"/>
    <w:rsid w:val="00885048"/>
  </w:style>
  <w:style w:type="character" w:customStyle="1" w:styleId="comma">
    <w:name w:val="comma"/>
    <w:basedOn w:val="Policepardfaut"/>
    <w:rsid w:val="00885048"/>
  </w:style>
  <w:style w:type="character" w:customStyle="1" w:styleId="period">
    <w:name w:val="period"/>
    <w:basedOn w:val="Policepardfaut"/>
    <w:rsid w:val="00885048"/>
  </w:style>
  <w:style w:type="character" w:customStyle="1" w:styleId="cit">
    <w:name w:val="cit"/>
    <w:basedOn w:val="Policepardfaut"/>
    <w:rsid w:val="00885048"/>
  </w:style>
  <w:style w:type="character" w:customStyle="1" w:styleId="citation-doi">
    <w:name w:val="citation-doi"/>
    <w:basedOn w:val="Policepardfaut"/>
    <w:rsid w:val="00885048"/>
  </w:style>
  <w:style w:type="character" w:customStyle="1" w:styleId="Titre10">
    <w:name w:val="Titre1"/>
    <w:basedOn w:val="Policepardfaut"/>
    <w:rsid w:val="00885048"/>
  </w:style>
  <w:style w:type="character" w:customStyle="1" w:styleId="identifier">
    <w:name w:val="identifier"/>
    <w:basedOn w:val="Policepardfaut"/>
    <w:rsid w:val="00885048"/>
  </w:style>
  <w:style w:type="character" w:customStyle="1" w:styleId="id-label">
    <w:name w:val="id-label"/>
    <w:basedOn w:val="Policepardfaut"/>
    <w:rsid w:val="00885048"/>
  </w:style>
  <w:style w:type="character" w:styleId="lev">
    <w:name w:val="Strong"/>
    <w:basedOn w:val="Policepardfaut"/>
    <w:uiPriority w:val="22"/>
    <w:qFormat/>
    <w:rsid w:val="00885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FA"/>
    <w:pPr>
      <w:spacing w:after="200"/>
    </w:pPr>
    <w:rPr>
      <w:rFonts w:ascii="Cambria" w:eastAsia="Cambria" w:hAnsi="Cambria" w:cs="Times New Roman"/>
      <w:lang w:eastAsia="en-US"/>
    </w:rPr>
  </w:style>
  <w:style w:type="paragraph" w:styleId="Titre1">
    <w:name w:val="heading 1"/>
    <w:basedOn w:val="Normal"/>
    <w:link w:val="Titre1Car"/>
    <w:uiPriority w:val="9"/>
    <w:qFormat/>
    <w:rsid w:val="0088504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04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5048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/>
    </w:rPr>
  </w:style>
  <w:style w:type="character" w:customStyle="1" w:styleId="authors-list-item">
    <w:name w:val="authors-list-item"/>
    <w:basedOn w:val="Policepardfaut"/>
    <w:rsid w:val="00885048"/>
  </w:style>
  <w:style w:type="character" w:styleId="Lienhypertexte">
    <w:name w:val="Hyperlink"/>
    <w:basedOn w:val="Policepardfaut"/>
    <w:uiPriority w:val="99"/>
    <w:semiHidden/>
    <w:unhideWhenUsed/>
    <w:rsid w:val="00885048"/>
    <w:rPr>
      <w:color w:val="0000FF"/>
      <w:u w:val="single"/>
    </w:rPr>
  </w:style>
  <w:style w:type="character" w:customStyle="1" w:styleId="author-sup-separator">
    <w:name w:val="author-sup-separator"/>
    <w:basedOn w:val="Policepardfaut"/>
    <w:rsid w:val="00885048"/>
  </w:style>
  <w:style w:type="character" w:customStyle="1" w:styleId="comma">
    <w:name w:val="comma"/>
    <w:basedOn w:val="Policepardfaut"/>
    <w:rsid w:val="00885048"/>
  </w:style>
  <w:style w:type="character" w:customStyle="1" w:styleId="period">
    <w:name w:val="period"/>
    <w:basedOn w:val="Policepardfaut"/>
    <w:rsid w:val="00885048"/>
  </w:style>
  <w:style w:type="character" w:customStyle="1" w:styleId="cit">
    <w:name w:val="cit"/>
    <w:basedOn w:val="Policepardfaut"/>
    <w:rsid w:val="00885048"/>
  </w:style>
  <w:style w:type="character" w:customStyle="1" w:styleId="citation-doi">
    <w:name w:val="citation-doi"/>
    <w:basedOn w:val="Policepardfaut"/>
    <w:rsid w:val="00885048"/>
  </w:style>
  <w:style w:type="character" w:customStyle="1" w:styleId="Titre10">
    <w:name w:val="Titre1"/>
    <w:basedOn w:val="Policepardfaut"/>
    <w:rsid w:val="00885048"/>
  </w:style>
  <w:style w:type="character" w:customStyle="1" w:styleId="identifier">
    <w:name w:val="identifier"/>
    <w:basedOn w:val="Policepardfaut"/>
    <w:rsid w:val="00885048"/>
  </w:style>
  <w:style w:type="character" w:customStyle="1" w:styleId="id-label">
    <w:name w:val="id-label"/>
    <w:basedOn w:val="Policepardfaut"/>
    <w:rsid w:val="00885048"/>
  </w:style>
  <w:style w:type="character" w:styleId="lev">
    <w:name w:val="Strong"/>
    <w:basedOn w:val="Policepardfaut"/>
    <w:uiPriority w:val="22"/>
    <w:qFormat/>
    <w:rsid w:val="00885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?sort=date&amp;term=Kato+GJ&amp;cauthor_id=29542687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s://pubmed.ncbi.nlm.nih.gov/?sort=date&amp;term=Habibi+A&amp;cauthor_id=2600761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pubmed.ncbi.nlm.nih.gov/?sort=date&amp;term=Oyedeji+CI&amp;cauthor_id=348893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med.ncbi.nlm.nih.gov/?sort=date&amp;term=Han+H&amp;cauthor_id=3488941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10" ma:contentTypeDescription="Een nieuw document maken." ma:contentTypeScope="" ma:versionID="13e12bcfa5891a0c97a3af5706e9de1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ccb6f46b8965eb3df383ba37cf09593b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A4BB86-E508-40F1-AAA6-B89ABE17E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5C74E-B92C-4F7E-A869-6429A0827DC3}"/>
</file>

<file path=customXml/itemProps3.xml><?xml version="1.0" encoding="utf-8"?>
<ds:datastoreItem xmlns:ds="http://schemas.openxmlformats.org/officeDocument/2006/customXml" ds:itemID="{18ED7687-6158-44BE-BA2D-15DAFBF75784}"/>
</file>

<file path=customXml/itemProps4.xml><?xml version="1.0" encoding="utf-8"?>
<ds:datastoreItem xmlns:ds="http://schemas.openxmlformats.org/officeDocument/2006/customXml" ds:itemID="{800D9F21-1D53-47A6-BF5E-F016B3652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Servais</dc:creator>
  <cp:lastModifiedBy>Benghiat  Samantha</cp:lastModifiedBy>
  <cp:revision>2</cp:revision>
  <dcterms:created xsi:type="dcterms:W3CDTF">2022-02-23T14:58:00Z</dcterms:created>
  <dcterms:modified xsi:type="dcterms:W3CDTF">2022-02-23T14:58:00Z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